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Тема: </w:t>
      </w:r>
      <w:r>
        <w:rPr>
          <w:rFonts w:cs="Times New Roman" w:ascii="Times New Roman" w:hAnsi="Times New Roman"/>
          <w:b/>
          <w:sz w:val="28"/>
          <w:szCs w:val="28"/>
        </w:rPr>
        <w:t xml:space="preserve">Терроризм и факторы вовлечения подростка в террористическую и экстремистскую деятельность.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изучить терроризм и экстремизм, террористическую и экстремистскую деятельность, роль нравственных позиций и личных качеств подростка в формировании антитеррористического поведения.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Сформировать понятия: терроризм, экстремизм, политический терроризм, религиозный терроризм, криминальный терроризм, националистический терроризм, технологический терроризм, кибертерроризм, телефонный терроризм, нравственность, жизненные ориентиры, культура безопасности жизнедеятельности.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Рассмотреть главную цель современного терроризма.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Изучить виды терроризма.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Выявить ряд факторов которые могут способствовать вовлечению человека в террористическую деятельность.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Изучить качества которые делают человека более защищеными от влияния идеологии насилия и экстремистского мышления.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Рассмотреть как формируется антитеррористическое поведение. 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7.Продолжить воспитание личности безопасного типа.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8.Продолжить воспитание здорового образа жизни.</w:t>
      </w:r>
    </w:p>
    <w:p>
      <w:pPr>
        <w:pStyle w:val="Normal"/>
        <w:spacing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9.Продолжить развитие познавательного интереса, самостоятельности обучающихся, умений работать с учебником, выделять главное.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урока:</w:t>
      </w:r>
      <w:r>
        <w:rPr>
          <w:rFonts w:cs="Times New Roman" w:ascii="Times New Roman" w:hAnsi="Times New Roman"/>
          <w:sz w:val="28"/>
          <w:szCs w:val="28"/>
        </w:rPr>
        <w:t xml:space="preserve"> урок формирования новых знаний.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Методы: </w:t>
      </w:r>
      <w:r>
        <w:rPr>
          <w:rFonts w:cs="Times New Roman" w:ascii="Times New Roman" w:hAnsi="Times New Roman"/>
          <w:sz w:val="28"/>
          <w:szCs w:val="28"/>
        </w:rPr>
        <w:t>словесные, наглядные.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урока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Учитель:</w:t>
      </w:r>
      <w:r>
        <w:rPr>
          <w:rFonts w:cs="Times New Roman" w:ascii="Times New Roman" w:hAnsi="Times New Roman"/>
          <w:sz w:val="28"/>
          <w:szCs w:val="28"/>
        </w:rPr>
        <w:t xml:space="preserve"> Здравствуйте дети.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Вы закончили изучения раздела «Чрезвычайные ситуации природного характера», из которого вы узнали, как безопасно вести себя в различных чрезвычайных ситуациях природного происхождения. Сегодня мы с вами рассмотрим еще одну группу чрезвычайных ситуаций – чрезвычайные ситуации социального характера, а в частности – терроризм. Тема урока «Основы противодействия терроризму в Российской Федерации».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>В последнее время мы часто слышим  слово терроризм, террористы, захват заложников и т. д. Ребята, а вы знаете, что означает это понятие?  (</w:t>
      </w:r>
      <w:r>
        <w:rPr>
          <w:sz w:val="28"/>
          <w:szCs w:val="28"/>
        </w:rPr>
        <w:t>Ответы учащихся</w:t>
      </w:r>
      <w:r>
        <w:rPr>
          <w:rStyle w:val="Style14"/>
          <w:i w:val="false"/>
          <w:sz w:val="28"/>
          <w:szCs w:val="28"/>
        </w:rPr>
        <w:t>)              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>Да, действительно, термин “террор” в переводе с латинского «terror» означает страх, ужас. Поэтому</w:t>
      </w:r>
      <w:r>
        <w:rPr>
          <w:sz w:val="28"/>
          <w:szCs w:val="28"/>
        </w:rPr>
        <w:t> </w:t>
      </w:r>
      <w:r>
        <w:rPr>
          <w:rStyle w:val="Strong"/>
          <w:sz w:val="28"/>
          <w:szCs w:val="28"/>
        </w:rPr>
        <w:t>терроризм </w:t>
      </w:r>
      <w:r>
        <w:rPr>
          <w:sz w:val="28"/>
          <w:szCs w:val="28"/>
        </w:rPr>
        <w:t xml:space="preserve"> – опаснейшее преступление против человечества, крайняя форма проявления насилия и жестокости в отношении человека или государства. Давайте же запишем оперделение терроризма в тетрадь. </w:t>
      </w:r>
      <w:r>
        <w:rPr>
          <w:b/>
          <w:sz w:val="28"/>
          <w:szCs w:val="28"/>
        </w:rPr>
        <w:t>Терроризм – это насилие или угроза его применения в отношении физических лиц или организаций, а так же уничтожение (повреждения) или угроза уничтожения (повреждения) имущества и других материальных объектов</w:t>
      </w:r>
      <w:r>
        <w:rPr>
          <w:sz w:val="28"/>
          <w:szCs w:val="28"/>
        </w:rPr>
        <w:t>(Записать в тетрадь).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Откройте пожалуйста учебник на странице 145 и прочитайте рубрику «запомните». Кто хочет причитать для всего класса?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Ученик:</w:t>
      </w:r>
      <w:r>
        <w:rPr>
          <w:sz w:val="28"/>
          <w:szCs w:val="28"/>
        </w:rPr>
        <w:t xml:space="preserve"> Терроризм влечет за собой гибель ни в чем не повинных людей, нарушает нормальные условия жизнедеятельности, сеет страх и панику среди населения. Таким образом террористы стремятся добиться своих преступных политических целей.(Читает вслух)</w:t>
      </w:r>
    </w:p>
    <w:p>
      <w:pPr>
        <w:pStyle w:val="Normal"/>
        <w:shd w:val="clear" w:color="auto" w:fill="FFFFFF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Style w:val="Style14"/>
          <w:rFonts w:cs="Times New Roman" w:ascii="Times New Roman" w:hAnsi="Times New Roman"/>
          <w:sz w:val="28"/>
          <w:szCs w:val="28"/>
        </w:rPr>
        <w:t> </w:t>
      </w:r>
      <w:r>
        <w:rPr>
          <w:rStyle w:val="Style14"/>
          <w:rFonts w:cs="Times New Roman" w:ascii="Times New Roman" w:hAnsi="Times New Roman"/>
          <w:sz w:val="28"/>
          <w:szCs w:val="28"/>
        </w:rPr>
        <w:t>Учитель:</w:t>
      </w:r>
      <w:r>
        <w:rPr>
          <w:rStyle w:val="Style14"/>
          <w:rFonts w:cs="Times New Roman" w:ascii="Times New Roman" w:hAnsi="Times New Roman"/>
          <w:i w:val="false"/>
          <w:sz w:val="28"/>
          <w:szCs w:val="28"/>
        </w:rPr>
        <w:t xml:space="preserve"> Кто такие террористы? </w:t>
      </w:r>
      <w:r>
        <w:rPr>
          <w:rStyle w:val="Style14"/>
          <w:rFonts w:cs="Times New Roman" w:ascii="Times New Roman" w:hAnsi="Times New Roman"/>
          <w:b/>
          <w:i w:val="false"/>
          <w:sz w:val="28"/>
          <w:szCs w:val="28"/>
        </w:rPr>
        <w:t>Террорист - это лицо, участвующее в осуществлении террористической деятельности в любой форме.</w:t>
      </w:r>
      <w:r>
        <w:rPr>
          <w:rStyle w:val="Style14"/>
          <w:rFonts w:cs="Times New Roman" w:ascii="Times New Roman" w:hAnsi="Times New Roman"/>
          <w:i w:val="false"/>
          <w:sz w:val="28"/>
          <w:szCs w:val="28"/>
        </w:rPr>
        <w:t xml:space="preserve"> Давайте попробуем разобраться что считается участием в террористической деятельности. Как вы думаете что это? (ответы учеников) Да вы правы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террористическая деятельность, включает в себя:</w:t>
      </w:r>
    </w:p>
    <w:p>
      <w:pPr>
        <w:pStyle w:val="Normal"/>
        <w:shd w:val="clear" w:color="auto" w:fill="FFFFFF"/>
        <w:spacing w:lineRule="auto" w:line="360" w:before="0" w:after="0"/>
        <w:ind w:left="57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 организацию, планирование, подготовку и реализацию террористической акции;</w:t>
        <w:br/>
        <w:t>б) </w:t>
      </w:r>
      <w:hyperlink r:id="rId2">
        <w:r>
          <w:rPr>
            <w:rStyle w:val="ListLabel19"/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подстрекательство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к террористической акции, насилию над физическиими лицами или организациями, уничтожению материальных объектов в террористических целях;</w:t>
        <w:br/>
        <w:t>в) организацию незаконного вооруженного формирования, преступного </w:t>
      </w:r>
      <w:hyperlink r:id="rId3">
        <w:r>
          <w:rPr>
            <w:rStyle w:val="ListLabel19"/>
            <w:rFonts w:eastAsia="Times New Roman" w:cs="Times New Roman" w:ascii="Times New Roman" w:hAnsi="Times New Roman"/>
            <w:sz w:val="28"/>
            <w:szCs w:val="28"/>
            <w:u w:val="single"/>
            <w:lang w:eastAsia="ru-RU"/>
          </w:rPr>
          <w:t>сообщества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(преступнойорганизации), организованной группы для совершения террористической акции, а равно участие в такойакции;</w:t>
        <w:br/>
        <w:t>г) вербовку, вооружение, обучение и использование террористов;</w:t>
        <w:br/>
        <w:t>д) финансирование заведомо террористической организации или террористической группы или иное содействие им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>Как  выглядят террористы? Сейчас я вам раздам листочки и давайте каждый нарисует террориста, как он себе его представляет. (ученики рисуют)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>А как вы думаете когда же возник терроризм? (Ответы учеников)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протяжении нескольких тысячелетий человеческой цивилизации террористические методы использовались различными государствами, религиозными группами, политическими организациями, криминальными сообществами.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Одно из первых упоминаний о государственном терроре встречается в истории Рима. Диктатор Луций Корнелий Сулла для расправы со своими политическими соперниками и пополнения казны применил проскрипции — списки лиц, объявленных вне закона на территории Римской империи. Гражданин, убивший указанного в проскрипции человека, получал половину имущества убитого. Система проскрипций была популярна у представителей криминала и политических аферистов.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I в. н. э. на территории, ныне занимаемой Израилем, действовала организация сикариев( группировка названая так в честь орудий убийства кинжалов называющихся по латынски сика) , боровшаяся против римлян и представителей еврейской знати, сотрудничавших с Римом за автономии своих провинций. Вооруженные выступления сикариев переросли в восстание, затем — в Иудейскую войну (в VI в. н. э.), а далее последовали поражение восставших и неисчислимые беды для мирного населения.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XI-XIII столетиях мусульманская шиитская секта исмаилитов, более известная под именем ассасинов(своеобразная</w:t>
      </w:r>
      <w:r>
        <w:rPr>
          <w:color w:val="252525"/>
          <w:sz w:val="28"/>
          <w:szCs w:val="28"/>
          <w:shd w:fill="FFFFFF" w:val="clear"/>
        </w:rPr>
        <w:t xml:space="preserve"> секта, члены которой совершают многочисленные убийства врагов на политической и религиозной почве)</w:t>
      </w:r>
      <w:r>
        <w:rPr>
          <w:sz w:val="28"/>
          <w:szCs w:val="28"/>
        </w:rPr>
        <w:t>, физически уничтожила представителей власти Сирии, т. е. халифов-инородцев. Послушники-фидаи по приказу своего повелителя, некоего Старца горы, убивали любого обреченного на смерть, несмотря на любые меры предосторожности.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>В последние годы терроризм стал особенно изощрен, кровав и безжалостен.</w:t>
      </w:r>
      <w:r>
        <w:rPr>
          <w:rStyle w:val="Appleconvertedspace"/>
          <w:iCs/>
          <w:sz w:val="28"/>
          <w:szCs w:val="28"/>
        </w:rPr>
        <w:t> </w:t>
      </w:r>
      <w:r>
        <w:rPr>
          <w:rStyle w:val="Style14"/>
          <w:i w:val="false"/>
          <w:sz w:val="28"/>
          <w:szCs w:val="28"/>
        </w:rPr>
        <w:t>Взрывы  в публичных местах: поездах, на вокзалах, ресторанах; похищения государственных деятелей, дипломатов, партийных лидеров; убийства, ограбления, захваты государственных учреждений, посольств, самолетов.</w:t>
      </w:r>
      <w:r>
        <w:rPr>
          <w:rStyle w:val="Appleconvertedspace"/>
          <w:iCs/>
          <w:sz w:val="28"/>
          <w:szCs w:val="28"/>
        </w:rPr>
        <w:t> </w:t>
      </w:r>
      <w:r>
        <w:rPr>
          <w:rStyle w:val="Style14"/>
          <w:i w:val="false"/>
          <w:sz w:val="28"/>
          <w:szCs w:val="28"/>
        </w:rPr>
        <w:t>Возникают новые невиданные прежде направления терроризма:</w:t>
      </w:r>
      <w:r>
        <w:rPr>
          <w:rStyle w:val="Appleconvertedspace"/>
          <w:iCs/>
          <w:sz w:val="28"/>
          <w:szCs w:val="28"/>
        </w:rPr>
        <w:t> </w:t>
      </w:r>
      <w:r>
        <w:rPr>
          <w:rStyle w:val="Style14"/>
          <w:i w:val="false"/>
          <w:sz w:val="28"/>
          <w:szCs w:val="28"/>
        </w:rPr>
        <w:t>, ядерный, биологический, экологический и информационный. Его цель гораздо масштабнее и грандиознее, чем получение денежного выкупа или освобождение из</w:t>
      </w:r>
      <w:r>
        <w:rPr>
          <w:rStyle w:val="Appleconvertedspace"/>
          <w:iCs/>
          <w:sz w:val="28"/>
          <w:szCs w:val="28"/>
        </w:rPr>
        <w:t> </w:t>
      </w:r>
      <w:r>
        <w:rPr>
          <w:rStyle w:val="Style14"/>
          <w:i w:val="false"/>
          <w:sz w:val="28"/>
          <w:szCs w:val="28"/>
        </w:rPr>
        <w:t>тюрем</w:t>
      </w:r>
      <w:r>
        <w:rPr>
          <w:rStyle w:val="Appleconvertedspace"/>
          <w:iCs/>
          <w:sz w:val="28"/>
          <w:szCs w:val="28"/>
        </w:rPr>
        <w:t> </w:t>
      </w:r>
      <w:r>
        <w:rPr>
          <w:rStyle w:val="Style14"/>
          <w:i w:val="false"/>
          <w:sz w:val="28"/>
          <w:szCs w:val="28"/>
        </w:rPr>
        <w:t>арестованных боевиков, — поставить на колени целые народы и государства.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>История показывает, что все самые громкие террористические события современности приходятся</w:t>
      </w:r>
      <w:r>
        <w:rPr>
          <w:rStyle w:val="Appleconvertedspace"/>
          <w:iCs/>
          <w:sz w:val="28"/>
          <w:szCs w:val="28"/>
        </w:rPr>
        <w:t> </w:t>
      </w:r>
      <w:r>
        <w:rPr>
          <w:rStyle w:val="Style14"/>
          <w:i w:val="false"/>
          <w:sz w:val="28"/>
          <w:szCs w:val="28"/>
        </w:rPr>
        <w:t>на  конец</w:t>
      </w:r>
      <w:r>
        <w:rPr>
          <w:rStyle w:val="Appleconvertedspace"/>
          <w:iCs/>
          <w:sz w:val="28"/>
          <w:szCs w:val="28"/>
        </w:rPr>
        <w:t> </w:t>
      </w:r>
      <w:r>
        <w:rPr>
          <w:rStyle w:val="Style14"/>
          <w:i w:val="false"/>
          <w:sz w:val="28"/>
          <w:szCs w:val="28"/>
        </w:rPr>
        <w:t>XX начало XXI века. Именно в этот период разрабатывается стратегия современного терроризма, совершенствуется и оттачивается его тактика.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  <w:highlight w:val="white"/>
        </w:rPr>
      </w:pPr>
      <w:r>
        <w:rPr>
          <w:rStyle w:val="Style14"/>
          <w:i w:val="false"/>
          <w:sz w:val="28"/>
          <w:szCs w:val="28"/>
          <w:shd w:fill="FFFFFF" w:val="clear"/>
        </w:rPr>
        <w:t>Современный терроризм - это уже не разрозненные индивидуальные действия. А серии разнообразных террористических акций, направленных против широкого круга лиц и объектов, тщательно подготовленные и осуществляемые квалифицированными кадрами и хорошо организованными группировками.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rStyle w:val="Style14"/>
          <w:i w:val="false"/>
          <w:sz w:val="28"/>
          <w:szCs w:val="28"/>
          <w:shd w:fill="FFFFFF" w:val="clear"/>
        </w:rPr>
        <w:t>Такие группировки называют террористическими организациями.</w:t>
      </w:r>
      <w:r>
        <w:rPr>
          <w:rStyle w:val="Style14"/>
          <w:b/>
          <w:i w:val="false"/>
          <w:sz w:val="28"/>
          <w:szCs w:val="28"/>
          <w:shd w:fill="FFFFFF" w:val="clear"/>
        </w:rPr>
        <w:t xml:space="preserve"> </w:t>
      </w:r>
      <w:r>
        <w:rPr>
          <w:b/>
          <w:bCs/>
          <w:sz w:val="28"/>
          <w:szCs w:val="28"/>
          <w:shd w:fill="FFFFFF" w:val="clear"/>
        </w:rPr>
        <w:t>Террористическая организация</w:t>
      </w:r>
      <w:r>
        <w:rPr>
          <w:b/>
          <w:sz w:val="28"/>
          <w:szCs w:val="28"/>
          <w:shd w:fill="FFFFFF" w:val="clear"/>
        </w:rPr>
        <w:t> — организация, созданная в целях осуществления</w:t>
      </w:r>
      <w:r>
        <w:rPr>
          <w:rStyle w:val="Appleconvertedspace"/>
          <w:b/>
          <w:sz w:val="28"/>
          <w:szCs w:val="28"/>
          <w:shd w:fill="FFFFFF" w:val="clear"/>
        </w:rPr>
        <w:t> </w:t>
      </w:r>
      <w:hyperlink r:id="rId4" w:tgtFrame="Терроризм">
        <w:r>
          <w:rPr>
            <w:rStyle w:val="Style15"/>
            <w:b/>
            <w:color w:val="auto"/>
            <w:sz w:val="28"/>
            <w:szCs w:val="28"/>
            <w:highlight w:val="white"/>
            <w:u w:val="none"/>
          </w:rPr>
          <w:t>террористической деятельности</w:t>
        </w:r>
      </w:hyperlink>
      <w:r>
        <w:rPr>
          <w:rStyle w:val="Appleconvertedspace"/>
          <w:b/>
          <w:sz w:val="28"/>
          <w:szCs w:val="28"/>
          <w:shd w:fill="FFFFFF" w:val="clear"/>
        </w:rPr>
        <w:t> </w:t>
      </w:r>
      <w:r>
        <w:rPr>
          <w:b/>
          <w:sz w:val="28"/>
          <w:szCs w:val="28"/>
          <w:shd w:fill="FFFFFF" w:val="clear"/>
        </w:rPr>
        <w:t>или признающая возможность использования в своей деятельности терроризма.</w:t>
      </w:r>
      <w:r>
        <w:rPr>
          <w:rStyle w:val="Style14"/>
          <w:i w:val="false"/>
          <w:sz w:val="28"/>
          <w:szCs w:val="28"/>
          <w:shd w:fill="FFFFFF" w:val="clear"/>
        </w:rPr>
        <w:t xml:space="preserve"> </w:t>
      </w:r>
      <w:r>
        <w:rPr>
          <w:rStyle w:val="Style14"/>
          <w:i w:val="false"/>
          <w:sz w:val="28"/>
          <w:szCs w:val="28"/>
        </w:rPr>
        <w:t>В России террористическими считаются 18 организаций. Группировки, известные во всем мире это: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>Аль –</w:t>
      </w:r>
      <w:r>
        <w:rPr>
          <w:rStyle w:val="Appleconvertedspace"/>
          <w:iCs/>
          <w:sz w:val="28"/>
          <w:szCs w:val="28"/>
        </w:rPr>
        <w:t> </w:t>
      </w:r>
      <w:r>
        <w:rPr>
          <w:rStyle w:val="Style14"/>
          <w:i w:val="false"/>
          <w:sz w:val="28"/>
          <w:szCs w:val="28"/>
        </w:rPr>
        <w:t>Кайда</w:t>
      </w:r>
      <w:r>
        <w:rPr>
          <w:rStyle w:val="Appleconvertedspace"/>
          <w:iCs/>
          <w:sz w:val="28"/>
          <w:szCs w:val="28"/>
        </w:rPr>
        <w:t> </w:t>
      </w:r>
      <w:r>
        <w:rPr>
          <w:rStyle w:val="Style14"/>
          <w:i w:val="false"/>
          <w:sz w:val="28"/>
          <w:szCs w:val="28"/>
        </w:rPr>
        <w:t>– международная террористическая организация, создана в 1988 году саудовским миллиардером</w:t>
      </w:r>
      <w:r>
        <w:rPr>
          <w:rStyle w:val="Appleconvertedspace"/>
          <w:iCs/>
          <w:sz w:val="28"/>
          <w:szCs w:val="28"/>
        </w:rPr>
        <w:t xml:space="preserve"> </w:t>
      </w:r>
      <w:r>
        <w:rPr>
          <w:rStyle w:val="Style14"/>
          <w:i w:val="false"/>
          <w:sz w:val="28"/>
          <w:szCs w:val="28"/>
        </w:rPr>
        <w:t>Усамой</w:t>
      </w:r>
      <w:r>
        <w:rPr>
          <w:rStyle w:val="Appleconvertedspace"/>
          <w:iCs/>
          <w:sz w:val="28"/>
          <w:szCs w:val="28"/>
        </w:rPr>
        <w:t xml:space="preserve"> </w:t>
      </w:r>
      <w:r>
        <w:rPr>
          <w:rStyle w:val="Style14"/>
          <w:i w:val="false"/>
          <w:sz w:val="28"/>
          <w:szCs w:val="28"/>
        </w:rPr>
        <w:t>Бен Ладеном. Основная цель является – свержение режимов и установление шариата(</w:t>
      </w:r>
      <w:r>
        <w:rPr>
          <w:sz w:val="28"/>
          <w:szCs w:val="28"/>
          <w:shd w:fill="FFFFFF" w:val="clear"/>
        </w:rPr>
        <w:t>комплекс предписаний, определяющих убеждения, а также формирующих религиозную совесть и нравственные ценности мусульман)</w:t>
      </w:r>
      <w:r>
        <w:rPr>
          <w:rStyle w:val="Style14"/>
          <w:i w:val="false"/>
          <w:sz w:val="28"/>
          <w:szCs w:val="28"/>
        </w:rPr>
        <w:t xml:space="preserve">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bCs/>
          <w:sz w:val="28"/>
          <w:szCs w:val="28"/>
          <w:shd w:fill="FFFFFF" w:val="clear"/>
        </w:rPr>
        <w:t>Асбат аль-Ансар</w:t>
      </w:r>
      <w:r>
        <w:rPr>
          <w:sz w:val="28"/>
          <w:szCs w:val="28"/>
          <w:shd w:fill="FFFFFF" w:val="clear"/>
        </w:rPr>
        <w:t> — исламская фундаменталистская</w:t>
      </w:r>
      <w:r>
        <w:rPr>
          <w:rStyle w:val="Appleconvertedspace"/>
          <w:sz w:val="28"/>
          <w:szCs w:val="28"/>
          <w:shd w:fill="FFFFFF" w:val="clear"/>
        </w:rPr>
        <w:t> </w:t>
      </w:r>
      <w:hyperlink r:id="rId5" w:tgtFrame="Террористическая организация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террористическая организация</w:t>
        </w:r>
      </w:hyperlink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суннитского толка. Организация, созданная в 1985 г. шейхом Хишамом Шрейди со штаб-квартирой в палестинском лагере «Айн аль-Хильва» район г.</w:t>
      </w:r>
      <w:r>
        <w:rPr>
          <w:rStyle w:val="Appleconvertedspace"/>
          <w:sz w:val="28"/>
          <w:szCs w:val="28"/>
          <w:shd w:fill="FFFFFF" w:val="clear"/>
        </w:rPr>
        <w:t> </w:t>
      </w:r>
      <w:hyperlink r:id="rId6" w:tgtFrame="Сайда (город)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Сайда</w:t>
        </w:r>
      </w:hyperlink>
      <w:r>
        <w:rPr>
          <w:sz w:val="28"/>
          <w:szCs w:val="28"/>
          <w:shd w:fill="FFFFFF" w:val="clear"/>
        </w:rPr>
        <w:t>,</w:t>
      </w:r>
      <w:r>
        <w:rPr>
          <w:rStyle w:val="Appleconvertedspace"/>
          <w:sz w:val="28"/>
          <w:szCs w:val="28"/>
          <w:shd w:fill="FFFFFF" w:val="clear"/>
        </w:rPr>
        <w:t> </w:t>
      </w:r>
      <w:hyperlink r:id="rId7" w:tgtFrame="Ливан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Ливан</w:t>
        </w:r>
      </w:hyperlink>
      <w:r>
        <w:rPr>
          <w:sz w:val="28"/>
          <w:szCs w:val="28"/>
          <w:shd w:fill="FFFFFF" w:val="clear"/>
        </w:rPr>
        <w:t>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bCs/>
          <w:sz w:val="28"/>
          <w:szCs w:val="28"/>
          <w:shd w:fill="FFFFFF" w:val="clear"/>
        </w:rPr>
        <w:t>Еги́петский исла́мский джиха́д</w:t>
      </w:r>
      <w:r>
        <w:rPr>
          <w:sz w:val="28"/>
          <w:szCs w:val="28"/>
          <w:shd w:fill="FFFFFF" w:val="clear"/>
        </w:rPr>
        <w:t xml:space="preserve"> (</w:t>
      </w:r>
      <w:hyperlink r:id="rId8" w:tgtFrame="Арабский язык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араб.</w:t>
        </w:r>
      </w:hyperlink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 w:val="28"/>
          <w:szCs w:val="28"/>
          <w:shd w:fill="FFFFFF" w:val="clear"/>
          <w:rtl w:val="true"/>
          <w:lang w:bidi="ar"/>
        </w:rPr>
        <w:t>الجهاد الإسلامي المصري</w:t>
      </w:r>
      <w:r>
        <w:rPr>
          <w:sz w:val="28"/>
          <w:sz w:val="28"/>
          <w:szCs w:val="28"/>
          <w:shd w:fill="FFFFFF" w:val="clear"/>
        </w:rPr>
        <w:t>‎‎</w:t>
      </w:r>
      <w:r>
        <w:rPr>
          <w:sz w:val="28"/>
          <w:szCs w:val="28"/>
          <w:shd w:fill="FFFFFF" w:val="clear"/>
        </w:rPr>
        <w:t>) —</w:t>
      </w:r>
      <w:r>
        <w:rPr>
          <w:rStyle w:val="Appleconvertedspace"/>
          <w:sz w:val="28"/>
          <w:szCs w:val="28"/>
          <w:shd w:fill="FFFFFF" w:val="clear"/>
        </w:rPr>
        <w:t> </w:t>
      </w:r>
      <w:hyperlink r:id="rId9" w:tgtFrame="Террористические организации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террористическая</w:t>
        </w:r>
      </w:hyperlink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исламистская группировка, ставящая своей целью свержение в Египте светского режима и создание на его территории исламского государства, а также борьба против интересов</w:t>
      </w:r>
      <w:r>
        <w:rPr>
          <w:rStyle w:val="Appleconvertedspace"/>
          <w:sz w:val="28"/>
          <w:szCs w:val="28"/>
          <w:shd w:fill="FFFFFF" w:val="clear"/>
        </w:rPr>
        <w:t> </w:t>
      </w:r>
      <w:hyperlink r:id="rId10" w:tgtFrame="США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США</w:t>
        </w:r>
      </w:hyperlink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и</w:t>
      </w:r>
      <w:r>
        <w:rPr>
          <w:rStyle w:val="Appleconvertedspace"/>
          <w:sz w:val="28"/>
          <w:szCs w:val="28"/>
          <w:shd w:fill="FFFFFF" w:val="clear"/>
        </w:rPr>
        <w:t> </w:t>
      </w:r>
      <w:hyperlink r:id="rId11" w:tgtFrame="Израиль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Израиля</w:t>
        </w:r>
      </w:hyperlink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в</w:t>
      </w:r>
      <w:r>
        <w:rPr>
          <w:rStyle w:val="Appleconvertedspace"/>
          <w:sz w:val="28"/>
          <w:szCs w:val="28"/>
          <w:shd w:fill="FFFFFF" w:val="clear"/>
        </w:rPr>
        <w:t> </w:t>
      </w:r>
      <w:hyperlink r:id="rId12" w:tgtFrame="Египет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Египте</w:t>
        </w:r>
      </w:hyperlink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и соседних странах. Создана в конце 1970-х гг. Организация признавала своим духовным наставником знаменитого «слепого шейха»</w:t>
      </w:r>
      <w:r>
        <w:rPr>
          <w:rStyle w:val="Appleconvertedspace"/>
          <w:sz w:val="28"/>
          <w:szCs w:val="28"/>
          <w:shd w:fill="FFFFFF" w:val="clear"/>
        </w:rPr>
        <w:t> </w:t>
      </w:r>
      <w:hyperlink r:id="rId13" w:tgtFrame="Омар Абдель Рахман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Омара Абдул Рахмана</w:t>
        </w:r>
      </w:hyperlink>
      <w:r>
        <w:rPr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/>
      </w:pPr>
      <w:r>
        <w:rPr>
          <w:bCs/>
          <w:sz w:val="28"/>
          <w:szCs w:val="28"/>
          <w:shd w:fill="FFFFFF" w:val="clear"/>
        </w:rPr>
        <w:t>Братья-мусульмане</w:t>
      </w:r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(</w:t>
      </w:r>
      <w:hyperlink r:id="rId14" w:tgtFrame="Арабский язык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араб.</w:t>
        </w:r>
      </w:hyperlink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 w:val="28"/>
          <w:szCs w:val="28"/>
          <w:shd w:fill="FFFFFF" w:val="clear"/>
          <w:rtl w:val="true"/>
          <w:lang w:bidi="ar"/>
        </w:rPr>
        <w:t>الإخوان المسلمون</w:t>
      </w:r>
      <w:r>
        <w:rPr>
          <w:sz w:val="28"/>
          <w:sz w:val="28"/>
          <w:szCs w:val="28"/>
          <w:shd w:fill="FFFFFF" w:val="clear"/>
        </w:rPr>
        <w:t>‎‎</w:t>
      </w:r>
      <w:r>
        <w:rPr>
          <w:sz w:val="28"/>
          <w:szCs w:val="28"/>
          <w:shd w:fill="FFFFFF" w:val="clear"/>
        </w:rPr>
        <w:t>,</w:t>
      </w:r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iCs/>
          <w:sz w:val="28"/>
          <w:szCs w:val="28"/>
          <w:shd w:fill="FFFFFF" w:val="clear"/>
        </w:rPr>
        <w:t>Аль-Ихван аль-Муслимун</w:t>
      </w:r>
      <w:r>
        <w:rPr>
          <w:sz w:val="28"/>
          <w:szCs w:val="28"/>
          <w:shd w:fill="FFFFFF" w:val="clear"/>
        </w:rPr>
        <w:t>) — международная религиозно-политическая ассоциация, основанная в марте</w:t>
      </w:r>
      <w:r>
        <w:rPr>
          <w:rStyle w:val="Appleconvertedspace"/>
          <w:sz w:val="28"/>
          <w:szCs w:val="28"/>
          <w:shd w:fill="FFFFFF" w:val="clear"/>
        </w:rPr>
        <w:t> </w:t>
      </w:r>
      <w:hyperlink r:id="rId15" w:tgtFrame="1928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1928</w:t>
        </w:r>
      </w:hyperlink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учителем</w:t>
      </w:r>
      <w:r>
        <w:rPr>
          <w:rStyle w:val="Appleconvertedspace"/>
          <w:sz w:val="28"/>
          <w:szCs w:val="28"/>
          <w:shd w:fill="FFFFFF" w:val="clear"/>
        </w:rPr>
        <w:t> </w:t>
      </w:r>
      <w:hyperlink r:id="rId16" w:tgtFrame="Аль-Банна, Хасан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Хасаном аль-Банна</w:t>
        </w:r>
      </w:hyperlink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в</w:t>
      </w:r>
      <w:r>
        <w:rPr>
          <w:rStyle w:val="Appleconvertedspace"/>
          <w:sz w:val="28"/>
          <w:szCs w:val="28"/>
          <w:shd w:fill="FFFFFF" w:val="clear"/>
        </w:rPr>
        <w:t> </w:t>
      </w:r>
      <w:hyperlink r:id="rId17" w:tgtFrame="Исмаилия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Исмаилии</w:t>
        </w:r>
      </w:hyperlink>
      <w:r>
        <w:rPr>
          <w:rStyle w:val="Appleconvertedspace"/>
          <w:sz w:val="28"/>
          <w:szCs w:val="28"/>
          <w:shd w:fill="FFFFFF" w:val="clear"/>
        </w:rPr>
        <w:t> </w:t>
      </w:r>
      <w:r>
        <w:rPr>
          <w:sz w:val="28"/>
          <w:szCs w:val="28"/>
          <w:shd w:fill="FFFFFF" w:val="clear"/>
        </w:rPr>
        <w:t>(</w:t>
      </w:r>
      <w:hyperlink r:id="rId18" w:tgtFrame="Египет">
        <w:r>
          <w:rPr>
            <w:rStyle w:val="Style15"/>
            <w:color w:val="auto"/>
            <w:sz w:val="28"/>
            <w:szCs w:val="28"/>
            <w:highlight w:val="white"/>
            <w:u w:val="none"/>
          </w:rPr>
          <w:t>Египет</w:t>
        </w:r>
      </w:hyperlink>
      <w:r>
        <w:rPr>
          <w:sz w:val="28"/>
          <w:szCs w:val="28"/>
          <w:shd w:fill="FFFFFF" w:val="clear"/>
        </w:rPr>
        <w:t>).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 xml:space="preserve">Есть и много других группировок, о них почитайте дома сейчас вернемся к видам терроризма. </w:t>
      </w:r>
      <w:r>
        <w:rPr>
          <w:rStyle w:val="Style14"/>
          <w:b/>
          <w:i w:val="false"/>
          <w:sz w:val="28"/>
          <w:szCs w:val="28"/>
        </w:rPr>
        <w:t>Нарисуйте в ваших тетрадях вот такую схему</w:t>
      </w:r>
      <w:r>
        <w:rPr>
          <w:rStyle w:val="Style14"/>
          <w:i w:val="false"/>
          <w:sz w:val="28"/>
          <w:szCs w:val="28"/>
        </w:rPr>
        <w:t>:</w:t>
      </w:r>
      <w:r>
        <w:rPr>
          <w:rStyle w:val="Style14"/>
          <w:i w:val="false"/>
          <w:sz w:val="28"/>
          <w:szCs w:val="28"/>
          <w:shd w:fill="FFFFFF" w:val="clear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center"/>
        <w:rPr>
          <w:rStyle w:val="Style14"/>
          <w:i w:val="false"/>
          <w:i w:val="false"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234F742">
                <wp:simplePos x="0" y="0"/>
                <wp:positionH relativeFrom="column">
                  <wp:posOffset>862330</wp:posOffset>
                </wp:positionH>
                <wp:positionV relativeFrom="paragraph">
                  <wp:posOffset>194310</wp:posOffset>
                </wp:positionV>
                <wp:extent cx="1666875" cy="1048385"/>
                <wp:effectExtent l="38100" t="0" r="29210" b="57150"/>
                <wp:wrapNone/>
                <wp:docPr id="1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66080" cy="1047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stroked="t" style="position:absolute;margin-left:67.9pt;margin-top:15.3pt;width:131.15pt;height:82.45pt;flip:x" wp14:anchorId="3234F742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1F5713A8">
                <wp:simplePos x="0" y="0"/>
                <wp:positionH relativeFrom="column">
                  <wp:posOffset>1233805</wp:posOffset>
                </wp:positionH>
                <wp:positionV relativeFrom="paragraph">
                  <wp:posOffset>184785</wp:posOffset>
                </wp:positionV>
                <wp:extent cx="1486535" cy="1657985"/>
                <wp:effectExtent l="38100" t="0" r="19050" b="57150"/>
                <wp:wrapNone/>
                <wp:docPr id="2" name="Прямая со стрелко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6080" cy="165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3" stroked="t" style="position:absolute;margin-left:97.15pt;margin-top:14.55pt;width:116.95pt;height:130.45pt;flip:x" wp14:anchorId="1F5713A8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285999F8">
                <wp:simplePos x="0" y="0"/>
                <wp:positionH relativeFrom="column">
                  <wp:posOffset>2119630</wp:posOffset>
                </wp:positionH>
                <wp:positionV relativeFrom="paragraph">
                  <wp:posOffset>194310</wp:posOffset>
                </wp:positionV>
                <wp:extent cx="800735" cy="2210435"/>
                <wp:effectExtent l="57150" t="0" r="19050" b="57150"/>
                <wp:wrapNone/>
                <wp:docPr id="3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280" cy="2209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" stroked="t" style="position:absolute;margin-left:166.9pt;margin-top:15.3pt;width:62.95pt;height:173.95pt;flip:x" wp14:anchorId="285999F8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626CADE5">
                <wp:simplePos x="0" y="0"/>
                <wp:positionH relativeFrom="column">
                  <wp:posOffset>3082290</wp:posOffset>
                </wp:positionH>
                <wp:positionV relativeFrom="paragraph">
                  <wp:posOffset>194310</wp:posOffset>
                </wp:positionV>
                <wp:extent cx="1270" cy="2820035"/>
                <wp:effectExtent l="95250" t="0" r="114300" b="57150"/>
                <wp:wrapNone/>
                <wp:docPr id="4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819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5" stroked="t" style="position:absolute;margin-left:242.7pt;margin-top:15.3pt;width:0pt;height:221.95pt" wp14:anchorId="626CADE5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 wp14:anchorId="332054BF">
                <wp:simplePos x="0" y="0"/>
                <wp:positionH relativeFrom="column">
                  <wp:posOffset>3215640</wp:posOffset>
                </wp:positionH>
                <wp:positionV relativeFrom="paragraph">
                  <wp:posOffset>194310</wp:posOffset>
                </wp:positionV>
                <wp:extent cx="762635" cy="2258060"/>
                <wp:effectExtent l="0" t="0" r="57150" b="66675"/>
                <wp:wrapNone/>
                <wp:docPr id="5" name="Прямая со стрелкой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225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8" stroked="t" style="position:absolute;margin-left:253.2pt;margin-top:15.3pt;width:59.95pt;height:177.7pt" wp14:anchorId="332054BF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62DC71D3">
                <wp:simplePos x="0" y="0"/>
                <wp:positionH relativeFrom="column">
                  <wp:posOffset>3310890</wp:posOffset>
                </wp:positionH>
                <wp:positionV relativeFrom="paragraph">
                  <wp:posOffset>184785</wp:posOffset>
                </wp:positionV>
                <wp:extent cx="1086485" cy="1657985"/>
                <wp:effectExtent l="0" t="0" r="76200" b="57150"/>
                <wp:wrapNone/>
                <wp:docPr id="6" name="Прямая со стрелкой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760" cy="165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9" stroked="t" style="position:absolute;margin-left:260.7pt;margin-top:14.55pt;width:85.45pt;height:130.45pt" wp14:anchorId="62DC71D3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 wp14:anchorId="4DF89D76">
                <wp:simplePos x="0" y="0"/>
                <wp:positionH relativeFrom="column">
                  <wp:posOffset>3415665</wp:posOffset>
                </wp:positionH>
                <wp:positionV relativeFrom="paragraph">
                  <wp:posOffset>194310</wp:posOffset>
                </wp:positionV>
                <wp:extent cx="1638935" cy="1048385"/>
                <wp:effectExtent l="0" t="0" r="76200" b="57150"/>
                <wp:wrapNone/>
                <wp:docPr id="7" name="Прямая со стрелкой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60" cy="1047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0" stroked="t" style="position:absolute;margin-left:268.95pt;margin-top:15.3pt;width:128.95pt;height:82.45pt" wp14:anchorId="4DF89D76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Style w:val="Style14"/>
          <w:i w:val="false"/>
          <w:sz w:val="28"/>
          <w:szCs w:val="28"/>
        </w:rPr>
        <w:t>Терроризм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>Политический                                                                        Кибертерроризм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 xml:space="preserve">          </w:t>
      </w:r>
      <w:r>
        <w:rPr>
          <w:rStyle w:val="Style14"/>
          <w:i w:val="false"/>
          <w:sz w:val="28"/>
          <w:szCs w:val="28"/>
        </w:rPr>
        <w:t>Религиозный                                                         Телефонный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 xml:space="preserve">                          </w:t>
      </w:r>
      <w:r>
        <w:rPr>
          <w:rStyle w:val="Style14"/>
          <w:i w:val="false"/>
          <w:sz w:val="28"/>
          <w:szCs w:val="28"/>
        </w:rPr>
        <w:t>Криминальный                        Технологический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yle14"/>
          <w:i w:val="false"/>
          <w:i w:val="false"/>
          <w:sz w:val="28"/>
          <w:szCs w:val="28"/>
        </w:rPr>
      </w:pPr>
      <w:r>
        <w:rPr>
          <w:rStyle w:val="Style14"/>
          <w:i w:val="false"/>
          <w:sz w:val="28"/>
          <w:szCs w:val="28"/>
        </w:rPr>
        <w:t xml:space="preserve">                                               </w:t>
      </w:r>
      <w:r>
        <w:rPr>
          <w:rStyle w:val="Style14"/>
          <w:i w:val="false"/>
          <w:sz w:val="28"/>
          <w:szCs w:val="28"/>
        </w:rPr>
        <w:t xml:space="preserve">Националистический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Теперь давайте поговорим о каждом из них. Что вы знаете о них. Начнем с политического терроризма. (Ответы учеников).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вы правы, политический терроризм направлен против политической системы государства или отдельных сторон его деятельности либо против конкретных политических личностей. Он, обычно, имеет своей целью завоевание политической власти в стране и направлен против государственного устройства, существующего в данный момент в стране. Политический терроризм может существовать только при опоре хотя бы на минимум поддержки и сочувствия со стороны общества. При этом террористы делают ставку на прессу.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Теперь давайте поговорим о религиозном терроризме. Что вы знаете о нем. (Ответы учеников)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Правильно. Религиозный терроризм проявляется в нетерпимости и насилии, между представителями различных религиозных взглядов и вероисповиданий.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Следующий в нашем списке криминальный терроризм. Как вы думаете в чем его особенности? (ответы учеников). Криминальный терроризм осуществляется уголовными элементами или криминальными группами с целью добиться определенных уступок от властей, запугать власть и население страны с помощью методов насилия. Проявляется в основном заказными убийствами, вооруженными столкновениями между конкурирующими группировками и т.п.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Теперь поговорим о националистическом терроризме. Как вы думаете чем же он отличается от остальных? (ответы учеников). Националистический терроризм проявляется в национальных конфликтах, чаще всего с целью отделения части страны для создания собственного государства.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чем же заключаются остальные виды терроризма я рассажу вам сам. Технологический терроризм, в свою очередь, заключается в применении или угрозе применения ядерного, химического, биологического или бактериологического оружия, радиоактивных  и высокотоксичных химических веществ. Так же угрозе захвата ядерных и иных промышленных объектов представляющих повышенную опасность для жизни и здоровья людей.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К актам кибертерроризма можно отнести лишь такие атаки на компьютерные системы (особенно через Интернет), которые угрожают имуществу или жизни и здоровью людей, либо способные повлечь серьёзное нарушение функционирования инфраструктурных объектов.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Телефонный терроризм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— заведомо ложное сообщение о готовящемся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hyperlink r:id="rId19" w:tgtFrame="Террористический акт">
        <w:r>
          <w:rPr>
            <w:rStyle w:val="Style15"/>
            <w:rFonts w:cs="Times New Roman" w:ascii="Times New Roman" w:hAnsi="Times New Roman"/>
            <w:color w:val="auto"/>
            <w:sz w:val="28"/>
            <w:szCs w:val="28"/>
            <w:highlight w:val="white"/>
            <w:u w:val="none"/>
          </w:rPr>
          <w:t>террористическом акте</w:t>
        </w:r>
      </w:hyperlink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или преступлении. Имеет много общего с</w:t>
      </w:r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hyperlink r:id="rId20" w:tgtFrame="Ложный вызов (страница отсутствует)">
        <w:r>
          <w:rPr>
            <w:rStyle w:val="Style15"/>
            <w:rFonts w:cs="Times New Roman" w:ascii="Times New Roman" w:hAnsi="Times New Roman"/>
            <w:color w:val="auto"/>
            <w:sz w:val="28"/>
            <w:szCs w:val="28"/>
            <w:highlight w:val="white"/>
            <w:u w:val="none"/>
          </w:rPr>
          <w:t>ложным вызовом</w:t>
        </w:r>
      </w:hyperlink>
      <w:r>
        <w:rPr>
          <w:rStyle w:val="Appleconvertedspace"/>
          <w:rFonts w:cs="Times New Roman" w:ascii="Times New Roman" w:hAnsi="Times New Roman"/>
          <w:sz w:val="28"/>
          <w:szCs w:val="28"/>
          <w:shd w:fill="FFFFFF" w:val="clear"/>
        </w:rPr>
        <w:t> 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сил быстрого реагирования. Как правило, под термином телефонный терроризм понимается заведомо ложное сообщение о наличии взрывного устройства в общественном месте. Наказание за такие сообщения неминуемо.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Для подведения итога ознакомления с терроризмом прочитайте рубрику «запомните» на странице 149.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Очень часто в террористическую деятельность вовлекаются молодые люди, у которых еще не в полной мере, у которых еще не в полной мере сформировались личностные качества, необходимые для устойчивости антитеррористического поведения. </w:t>
      </w:r>
      <w:r>
        <w:rPr>
          <w:rFonts w:cs="Times New Roman" w:ascii="Times New Roman" w:hAnsi="Times New Roman"/>
          <w:b/>
          <w:sz w:val="28"/>
          <w:szCs w:val="28"/>
        </w:rPr>
        <w:t>Взрослось приходит к человеку постепенно в процессе его жизни, давайте вместе подумаем и запишем их: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Любовь к Родине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Уважительное отношение к истории, культуре и традициям своего народа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Стремление к познанию окружающего мира и себя в нем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Стремление быть честным, справедливым и отзывчивым, терпимо относиться к мнению и образу жизни окружающих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Научиться жить в согласии с собой и окружающими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Формирование современного уровня культуры безопасности жизнедеятельности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Давайте теперь поговорим о нравственности и жизненных ориентирах. Что же по вашему нравственность? (ответы учеников) </w:t>
      </w:r>
      <w:r>
        <w:rPr>
          <w:rFonts w:cs="Times New Roman" w:ascii="Times New Roman" w:hAnsi="Times New Roman"/>
          <w:b/>
          <w:sz w:val="28"/>
          <w:szCs w:val="28"/>
        </w:rPr>
        <w:t xml:space="preserve">Давайте же напишем тетради определение, которое написано в словаре С. И. Ожегова. Нравственность – правила определяющие поведение человека в обществе, а так же выполнение этих правил.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Выработка правил поведения предполагает следование жизненным ориентирам. К ним можно отнести: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Четко сформулированную цель в жизни и обладание психологической устойчивостью в различных жизненных ситуациях.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Стремление быть хозяином своей жизни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Стремление получать от каждого прожитого дня радость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чувства самоуважения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Регулярные занятия спортом в секции или во дворе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Чувство оптимизма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Отрицательное отношение к употреблению наркотиков и антиобщественному поведению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антитеррористического поведения.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давайте поразмышляем какие качества сделают нас более защищенными от влияния идеологии насилия и экстремистского мышления: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Ответственность, т.е. вы отвечаете за своих родных и близких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Исполнительность, т.е. вы способны исполнить все, что обещали исполнить своим родителям и друзьям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Сила воли, которая проявляется в том, что вас никто не уговорит делать то, что запрещено законом.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теперь давайте прочитаем какие убеждения необходимо сформировать, что бы не стать террористом, открывайте учебник на странице 162.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Ученик</w:t>
      </w:r>
      <w:r>
        <w:rPr>
          <w:rFonts w:cs="Times New Roman" w:ascii="Times New Roman" w:hAnsi="Times New Roman"/>
          <w:sz w:val="28"/>
          <w:szCs w:val="28"/>
        </w:rPr>
        <w:t>: Для профилактики террористической деятельности необходимо твердо сформировать ряд убеждений: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терроризм во всех его формах и проявлениях представляет собой одну из самых серьёзных угроз национальной безопасности России;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любая террористическая деятельность является бесчеловечной и преступной и не имеющей оправдания независимо от мотивации;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любая террористическая деятельность неизбежно будет раскрыта, а её участники понесут заслуженное наказание;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любая террористическая деятельность бесцельна, так как не способствует созданию благополучной и счастливой жизни её участников ни при каких условиях. (читает в слух)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а какие опасности нам угрожают, помимо терроризма? (опасности природного и техногенного характера)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того чтобы защитится от них следует придерживаться правил культуры безопасности. </w:t>
      </w:r>
      <w:r>
        <w:rPr>
          <w:rFonts w:cs="Times New Roman" w:ascii="Times New Roman" w:hAnsi="Times New Roman"/>
          <w:b/>
          <w:sz w:val="28"/>
          <w:szCs w:val="28"/>
        </w:rPr>
        <w:t>Давайте же запишем что такое культура безопасности. Культура безопасности жизнедеятельности – это система взглядов человека и общественных ценностей, обеспечивающих безопасное поведение личности и защиту от угроз и опасностей во всех сферах. (записать в тетрадь)</w:t>
      </w:r>
      <w:r>
        <w:rPr>
          <w:rFonts w:cs="Times New Roman" w:ascii="Times New Roman" w:hAnsi="Times New Roman"/>
          <w:sz w:val="28"/>
          <w:szCs w:val="28"/>
        </w:rPr>
        <w:t xml:space="preserve"> Она содержит нравственные и этические ценности, интеллектуальный опыт решения проблем безопасности жизнедеятельности, опыт безопасного общения среди людей при совместном проживании.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вашем взрослении огромную роль играет семья. Она обеспечивает вашу подготовку к общественной и трудовой деятельности, прививает вам культуру общения, организации досуга, служит примером.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 же в вашем возрасте  вы очень много общаетесь со сверстниками и перенимаете привычки, которые ценятся в вашей комнании. Это происходит потому что увеличивается время проводимое со сверстниками и уменьшается время проводимое с родителями.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Вам важно научиться жить в данном обществе, в данное время, соблюдая все принятые в нем нормы и правила. Это одна из важных составляющих культуры безопасности.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Давайте теперь попробуем подвести итог урока. Что вы сегодня узнали? (ответы учеников)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Домашнее задание – Параграфы 6.1-6.2, вопросы к параграфам.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3058d5"/>
    <w:rPr>
      <w:i/>
      <w:iCs/>
    </w:rPr>
  </w:style>
  <w:style w:type="character" w:styleId="Strong">
    <w:name w:val="Strong"/>
    <w:basedOn w:val="DefaultParagraphFont"/>
    <w:uiPriority w:val="22"/>
    <w:qFormat/>
    <w:rsid w:val="003058d5"/>
    <w:rPr>
      <w:b/>
      <w:bCs/>
    </w:rPr>
  </w:style>
  <w:style w:type="character" w:styleId="Appleconvertedspace" w:customStyle="1">
    <w:name w:val="apple-converted-space"/>
    <w:basedOn w:val="DefaultParagraphFont"/>
    <w:qFormat/>
    <w:rsid w:val="003058d5"/>
    <w:rPr/>
  </w:style>
  <w:style w:type="character" w:styleId="Style15">
    <w:name w:val="Интернет-ссылка"/>
    <w:basedOn w:val="DefaultParagraphFont"/>
    <w:uiPriority w:val="99"/>
    <w:semiHidden/>
    <w:unhideWhenUsed/>
    <w:rsid w:val="00127643"/>
    <w:rPr>
      <w:color w:val="0000FF"/>
      <w:u w:val="single"/>
    </w:rPr>
  </w:style>
  <w:style w:type="character" w:styleId="W" w:customStyle="1">
    <w:name w:val="w"/>
    <w:basedOn w:val="DefaultParagraphFont"/>
    <w:qFormat/>
    <w:rsid w:val="00bd1888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/>
      <w:sz w:val="2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sz w:val="28"/>
      <w:szCs w:val="28"/>
      <w:u w:val="single"/>
      <w:lang w:eastAsia="ru-RU"/>
    </w:rPr>
  </w:style>
  <w:style w:type="character" w:styleId="ListLabel20">
    <w:name w:val="ListLabel 20"/>
    <w:qFormat/>
    <w:rPr>
      <w:b/>
      <w:color w:val="auto"/>
      <w:sz w:val="28"/>
      <w:szCs w:val="28"/>
      <w:u w:val="none"/>
      <w:shd w:fill="FFFFFF" w:val="clear"/>
    </w:rPr>
  </w:style>
  <w:style w:type="character" w:styleId="ListLabel21">
    <w:name w:val="ListLabel 21"/>
    <w:qFormat/>
    <w:rPr>
      <w:color w:val="auto"/>
      <w:sz w:val="28"/>
      <w:szCs w:val="28"/>
      <w:u w:val="none"/>
      <w:shd w:fill="FFFFFF" w:val="clear"/>
    </w:rPr>
  </w:style>
  <w:style w:type="character" w:styleId="ListLabel22">
    <w:name w:val="ListLabel 22"/>
    <w:qFormat/>
    <w:rPr>
      <w:rFonts w:ascii="Times New Roman" w:hAnsi="Times New Roman" w:cs="Times New Roman"/>
      <w:color w:val="auto"/>
      <w:sz w:val="28"/>
      <w:szCs w:val="28"/>
      <w:u w:val="none"/>
      <w:shd w:fill="FFFFFF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4453a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058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jurisprudence.academic.ru/4741/&#1087;&#1086;&#1076;&#1089;&#1090;&#1088;&#1077;&#1082;&#1072;&#1090;&#1077;&#1083;&#1100;&#1089;&#1090;&#1074;&#1086;" TargetMode="External"/><Relationship Id="rId3" Type="http://schemas.openxmlformats.org/officeDocument/2006/relationships/hyperlink" Target="http://jurisprudence.academic.ru/5970/&#1089;&#1086;&#1086;&#1073;&#1097;&#1077;&#1089;&#1090;&#1074;&#1072;" TargetMode="External"/><Relationship Id="rId4" Type="http://schemas.openxmlformats.org/officeDocument/2006/relationships/hyperlink" Target="https://ru.wikipedia.org/wiki/&#1058;&#1077;&#1088;&#1088;&#1086;&#1088;&#1080;&#1079;&#1084;" TargetMode="External"/><Relationship Id="rId5" Type="http://schemas.openxmlformats.org/officeDocument/2006/relationships/hyperlink" Target="https://ru.wikipedia.org/wiki/&#1058;&#1077;&#1088;&#1088;&#1086;&#1088;&#1080;&#1089;&#1090;&#1080;&#1095;&#1077;&#1089;&#1082;&#1072;&#1103;_&#1086;&#1088;&#1075;&#1072;&#1085;&#1080;&#1079;&#1072;&#1094;&#1080;&#1103;" TargetMode="External"/><Relationship Id="rId6" Type="http://schemas.openxmlformats.org/officeDocument/2006/relationships/hyperlink" Target="https://ru.wikipedia.org/wiki/&#1057;&#1072;&#1081;&#1076;&#1072;_(&#1075;&#1086;&#1088;&#1086;&#1076;)" TargetMode="External"/><Relationship Id="rId7" Type="http://schemas.openxmlformats.org/officeDocument/2006/relationships/hyperlink" Target="https://ru.wikipedia.org/wiki/&#1051;&#1080;&#1074;&#1072;&#1085;" TargetMode="External"/><Relationship Id="rId8" Type="http://schemas.openxmlformats.org/officeDocument/2006/relationships/hyperlink" Target="https://ru.wikipedia.org/wiki/&#1040;&#1088;&#1072;&#1073;&#1089;&#1082;&#1080;&#1081;_&#1103;&#1079;&#1099;&#1082;" TargetMode="External"/><Relationship Id="rId9" Type="http://schemas.openxmlformats.org/officeDocument/2006/relationships/hyperlink" Target="https://ru.wikipedia.org/wiki/&#1058;&#1077;&#1088;&#1088;&#1086;&#1088;&#1080;&#1089;&#1090;&#1080;&#1095;&#1077;&#1089;&#1082;&#1080;&#1077;_&#1086;&#1088;&#1075;&#1072;&#1085;&#1080;&#1079;&#1072;&#1094;&#1080;&#1080;" TargetMode="External"/><Relationship Id="rId10" Type="http://schemas.openxmlformats.org/officeDocument/2006/relationships/hyperlink" Target="https://ru.wikipedia.org/wiki/&#1057;&#1064;&#1040;" TargetMode="External"/><Relationship Id="rId11" Type="http://schemas.openxmlformats.org/officeDocument/2006/relationships/hyperlink" Target="https://ru.wikipedia.org/wiki/&#1048;&#1079;&#1088;&#1072;&#1080;&#1083;&#1100;" TargetMode="External"/><Relationship Id="rId12" Type="http://schemas.openxmlformats.org/officeDocument/2006/relationships/hyperlink" Target="https://ru.wikipedia.org/wiki/&#1045;&#1075;&#1080;&#1087;&#1077;&#1090;" TargetMode="External"/><Relationship Id="rId13" Type="http://schemas.openxmlformats.org/officeDocument/2006/relationships/hyperlink" Target="https://ru.wikipedia.org/wiki/&#1054;&#1084;&#1072;&#1088;_&#1040;&#1073;&#1076;&#1077;&#1083;&#1100;_&#1056;&#1072;&#1093;&#1084;&#1072;&#1085;" TargetMode="External"/><Relationship Id="rId14" Type="http://schemas.openxmlformats.org/officeDocument/2006/relationships/hyperlink" Target="https://ru.wikipedia.org/wiki/&#1040;&#1088;&#1072;&#1073;&#1089;&#1082;&#1080;&#1081;_&#1103;&#1079;&#1099;&#1082;" TargetMode="External"/><Relationship Id="rId15" Type="http://schemas.openxmlformats.org/officeDocument/2006/relationships/hyperlink" Target="https://ru.wikipedia.org/wiki/1928" TargetMode="External"/><Relationship Id="rId16" Type="http://schemas.openxmlformats.org/officeDocument/2006/relationships/hyperlink" Target="https://ru.wikipedia.org/wiki/&#1040;&#1083;&#1100;-&#1041;&#1072;&#1085;&#1085;&#1072;,_&#1061;&#1072;&#1089;&#1072;&#1085;" TargetMode="External"/><Relationship Id="rId17" Type="http://schemas.openxmlformats.org/officeDocument/2006/relationships/hyperlink" Target="https://ru.wikipedia.org/wiki/&#1048;&#1089;&#1084;&#1072;&#1080;&#1083;&#1080;&#1103;" TargetMode="External"/><Relationship Id="rId18" Type="http://schemas.openxmlformats.org/officeDocument/2006/relationships/hyperlink" Target="https://ru.wikipedia.org/wiki/&#1045;&#1075;&#1080;&#1087;&#1077;&#1090;" TargetMode="External"/><Relationship Id="rId19" Type="http://schemas.openxmlformats.org/officeDocument/2006/relationships/hyperlink" Target="https://ru.wikipedia.org/wiki/&#1058;&#1077;&#1088;&#1088;&#1086;&#1088;&#1080;&#1089;&#1090;&#1080;&#1095;&#1077;&#1089;&#1082;&#1080;&#1081;_&#1072;&#1082;&#1090;" TargetMode="External"/><Relationship Id="rId20" Type="http://schemas.openxmlformats.org/officeDocument/2006/relationships/hyperlink" Target="https://ru.wikipedia.org/w/index.php?title=&#1051;&#1086;&#1078;&#1085;&#1099;&#1081;_&#1074;&#1099;&#1079;&#1086;&#1074;&amp;action=edit&amp;redlink=1" TargetMode="Externa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AFFD-D5BF-492D-93E0-EDC9F1DB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Application>Trio_Office/6.2.8.2$Windows_x86 LibreOffice_project/</Application>
  <Pages>9</Pages>
  <Words>1836</Words>
  <Characters>13061</Characters>
  <CharactersWithSpaces>15071</CharactersWithSpaces>
  <Paragraphs>88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2015-04-01T13:04:00Z</dcterms:created>
  <dc:creator>RePack by Diakov</dc:creator>
  <dc:description/>
  <dc:language>ru-RU</dc:language>
  <cp:lastModifiedBy/>
  <cp:lastPrinted>2015-04-02T18:22:00Z</cp:lastPrinted>
  <dcterms:modified xsi:type="dcterms:W3CDTF">2023-05-11T08:45:21Z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